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EF1" w:rsidRPr="00476EF1" w:rsidRDefault="00476EF1" w:rsidP="00476EF1">
      <w:pPr>
        <w:spacing w:after="122" w:line="256" w:lineRule="auto"/>
        <w:ind w:left="0" w:right="0" w:firstLine="0"/>
        <w:jc w:val="center"/>
      </w:pPr>
      <w:r w:rsidRPr="00476EF1">
        <w:rPr>
          <w:b/>
        </w:rPr>
        <w:t>Utilities Switching Services</w:t>
      </w:r>
    </w:p>
    <w:p w:rsidR="00476EF1" w:rsidRPr="00476EF1" w:rsidRDefault="00476EF1" w:rsidP="00476EF1">
      <w:pPr>
        <w:spacing w:after="0" w:line="240" w:lineRule="auto"/>
        <w:ind w:left="0" w:right="59" w:firstLine="0"/>
        <w:jc w:val="center"/>
      </w:pPr>
      <w:r w:rsidRPr="00476EF1">
        <w:rPr>
          <w:b/>
        </w:rPr>
        <w:t>Dynamic Purchasing System (DPS) Agreement</w:t>
      </w:r>
    </w:p>
    <w:p w:rsidR="00476EF1" w:rsidRPr="00476EF1" w:rsidRDefault="00476EF1" w:rsidP="00476EF1">
      <w:pPr>
        <w:spacing w:after="240" w:line="240" w:lineRule="auto"/>
        <w:ind w:left="0" w:right="0" w:firstLine="0"/>
        <w:jc w:val="center"/>
        <w:rPr>
          <w:b/>
          <w:color w:val="000000"/>
        </w:rPr>
      </w:pPr>
    </w:p>
    <w:p w:rsidR="00476EF1" w:rsidRPr="00476EF1" w:rsidRDefault="00476EF1" w:rsidP="00476EF1">
      <w:pPr>
        <w:spacing w:after="240" w:line="240" w:lineRule="auto"/>
        <w:ind w:left="0" w:right="0" w:firstLine="0"/>
        <w:jc w:val="center"/>
      </w:pPr>
      <w:r w:rsidRPr="00476EF1">
        <w:rPr>
          <w:b/>
          <w:color w:val="000000"/>
        </w:rPr>
        <w:t>Reference: RM3809</w:t>
      </w:r>
    </w:p>
    <w:p w:rsidR="004B0645" w:rsidRDefault="004B0645"/>
    <w:p w:rsidR="00476EF1" w:rsidRPr="00476EF1" w:rsidRDefault="00476EF1" w:rsidP="00476EF1">
      <w:pPr>
        <w:shd w:val="clear" w:color="auto" w:fill="FFFFFF"/>
        <w:spacing w:after="0" w:line="240" w:lineRule="auto"/>
        <w:ind w:left="0" w:right="0" w:firstLine="0"/>
        <w:jc w:val="left"/>
        <w:rPr>
          <w:rFonts w:eastAsia="Times New Roman"/>
          <w:bCs/>
          <w:iCs/>
          <w:color w:val="000000"/>
          <w:sz w:val="20"/>
          <w:szCs w:val="20"/>
          <w:shd w:val="clear" w:color="auto" w:fill="FFFFFF"/>
        </w:rPr>
      </w:pPr>
      <w:r w:rsidRPr="00476EF1">
        <w:rPr>
          <w:rFonts w:eastAsia="Times New Roman"/>
          <w:bCs/>
          <w:iCs/>
          <w:color w:val="000000"/>
          <w:sz w:val="20"/>
          <w:szCs w:val="20"/>
          <w:shd w:val="clear" w:color="auto" w:fill="FFFFFF"/>
        </w:rPr>
        <w:t>Dear Supplier</w:t>
      </w:r>
      <w:bookmarkStart w:id="0" w:name="_GoBack"/>
      <w:bookmarkEnd w:id="0"/>
    </w:p>
    <w:p w:rsidR="00476EF1" w:rsidRDefault="00476EF1" w:rsidP="00476EF1">
      <w:pPr>
        <w:shd w:val="clear" w:color="auto" w:fill="FFFFFF"/>
        <w:spacing w:after="0" w:line="240" w:lineRule="auto"/>
        <w:ind w:left="0" w:right="0" w:firstLine="0"/>
        <w:jc w:val="left"/>
        <w:rPr>
          <w:rFonts w:eastAsia="Times New Roman"/>
          <w:b/>
          <w:bCs/>
          <w:iCs/>
          <w:color w:val="000000"/>
          <w:sz w:val="20"/>
          <w:szCs w:val="20"/>
          <w:u w:val="single"/>
          <w:shd w:val="clear" w:color="auto" w:fill="FFFFFF"/>
        </w:rPr>
      </w:pP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r w:rsidRPr="00476EF1">
        <w:rPr>
          <w:rFonts w:eastAsia="Times New Roman"/>
          <w:b/>
          <w:bCs/>
          <w:iCs/>
          <w:color w:val="000000"/>
          <w:sz w:val="20"/>
          <w:szCs w:val="20"/>
          <w:u w:val="single"/>
          <w:shd w:val="clear" w:color="auto" w:fill="FFFFFF"/>
        </w:rPr>
        <w:t>Please note</w:t>
      </w:r>
      <w:r w:rsidRPr="00476EF1">
        <w:rPr>
          <w:rFonts w:eastAsia="Times New Roman"/>
          <w:iCs/>
          <w:color w:val="000000"/>
          <w:sz w:val="20"/>
          <w:szCs w:val="20"/>
          <w:shd w:val="clear" w:color="auto" w:fill="FFFFFF"/>
        </w:rPr>
        <w:t xml:space="preserve"> that on </w:t>
      </w:r>
      <w:r>
        <w:rPr>
          <w:rFonts w:eastAsia="Times New Roman"/>
          <w:iCs/>
          <w:color w:val="000000"/>
          <w:sz w:val="20"/>
          <w:szCs w:val="20"/>
          <w:shd w:val="clear" w:color="auto" w:fill="FFFFFF"/>
        </w:rPr>
        <w:t>7</w:t>
      </w:r>
      <w:r w:rsidRPr="00476EF1">
        <w:rPr>
          <w:rFonts w:eastAsia="Times New Roman"/>
          <w:iCs/>
          <w:color w:val="000000"/>
          <w:sz w:val="20"/>
          <w:szCs w:val="20"/>
          <w:shd w:val="clear" w:color="auto" w:fill="FFFFFF"/>
          <w:vertAlign w:val="superscript"/>
        </w:rPr>
        <w:t>th</w:t>
      </w:r>
      <w:r>
        <w:rPr>
          <w:rFonts w:eastAsia="Times New Roman"/>
          <w:iCs/>
          <w:color w:val="000000"/>
          <w:sz w:val="20"/>
          <w:szCs w:val="20"/>
          <w:shd w:val="clear" w:color="auto" w:fill="FFFFFF"/>
        </w:rPr>
        <w:t xml:space="preserve"> September 2018</w:t>
      </w:r>
      <w:r w:rsidRPr="00476EF1">
        <w:rPr>
          <w:rFonts w:eastAsia="Times New Roman"/>
          <w:iCs/>
          <w:color w:val="000000"/>
          <w:sz w:val="20"/>
          <w:szCs w:val="20"/>
          <w:shd w:val="clear" w:color="auto" w:fill="FFFFFF"/>
        </w:rPr>
        <w:t xml:space="preserve"> the Agreement document 'RM3809-</w:t>
      </w:r>
      <w:r w:rsidRPr="00476EF1">
        <w:rPr>
          <w:rFonts w:eastAsia="Times New Roman"/>
          <w:iCs/>
          <w:color w:val="000000"/>
          <w:sz w:val="20"/>
          <w:szCs w:val="20"/>
        </w:rPr>
        <w:t>Utilities Switching Services Dynamic Purchasing System Agreement' was updated and now is v2.</w:t>
      </w: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r>
        <w:rPr>
          <w:rFonts w:eastAsia="Times New Roman"/>
          <w:iCs/>
          <w:color w:val="000000"/>
          <w:sz w:val="20"/>
          <w:szCs w:val="20"/>
        </w:rPr>
        <w:t>To provide assistance the</w:t>
      </w:r>
      <w:r w:rsidRPr="00476EF1">
        <w:rPr>
          <w:rFonts w:eastAsia="Times New Roman"/>
          <w:iCs/>
          <w:color w:val="000000"/>
          <w:sz w:val="20"/>
          <w:szCs w:val="20"/>
        </w:rPr>
        <w:t xml:space="preserve"> following clauses have been removed and this latest Agreement v2 is incorporated within the Application Pack. </w:t>
      </w:r>
    </w:p>
    <w:p w:rsidR="00476EF1" w:rsidRPr="00476EF1" w:rsidRDefault="00476EF1" w:rsidP="00476EF1">
      <w:pPr>
        <w:numPr>
          <w:ilvl w:val="0"/>
          <w:numId w:val="1"/>
        </w:numPr>
        <w:shd w:val="clear" w:color="auto" w:fill="FFFFFF"/>
        <w:spacing w:before="100" w:beforeAutospacing="1" w:after="100" w:afterAutospacing="1" w:line="240" w:lineRule="auto"/>
        <w:ind w:right="0"/>
        <w:jc w:val="left"/>
        <w:rPr>
          <w:rFonts w:eastAsia="Times New Roman"/>
          <w:iCs/>
          <w:color w:val="000000"/>
          <w:sz w:val="20"/>
          <w:szCs w:val="20"/>
        </w:rPr>
      </w:pPr>
      <w:r w:rsidRPr="00476EF1">
        <w:rPr>
          <w:rFonts w:eastAsia="Times New Roman"/>
          <w:iCs/>
          <w:color w:val="000000"/>
          <w:sz w:val="20"/>
          <w:szCs w:val="20"/>
        </w:rPr>
        <w:t>3.13 </w:t>
      </w:r>
    </w:p>
    <w:p w:rsidR="00476EF1" w:rsidRPr="00476EF1" w:rsidRDefault="00476EF1" w:rsidP="00476EF1">
      <w:pPr>
        <w:shd w:val="clear" w:color="auto" w:fill="FFFFFF"/>
        <w:spacing w:before="120" w:after="120" w:line="240" w:lineRule="auto"/>
        <w:ind w:left="810" w:right="0" w:firstLine="0"/>
        <w:outlineLvl w:val="1"/>
        <w:rPr>
          <w:rFonts w:eastAsia="Times New Roman"/>
          <w:b/>
          <w:bCs/>
          <w:iCs/>
          <w:color w:val="000000"/>
          <w:sz w:val="20"/>
          <w:szCs w:val="20"/>
        </w:rPr>
      </w:pPr>
      <w:r w:rsidRPr="00476EF1">
        <w:rPr>
          <w:rFonts w:eastAsia="Times New Roman"/>
          <w:iCs/>
          <w:color w:val="000000"/>
          <w:sz w:val="20"/>
          <w:szCs w:val="20"/>
        </w:rPr>
        <w:t>If a Customer asks the Supplier to provide services which are the same as or similar to the Utilities Services, without following the Call for Competition Process, the Supplier shall inform the Customer of the existence of this DPS Agreement and the process they must follow to place and Order under the DPS via the Platform and notify CCS in writing via email.</w:t>
      </w:r>
    </w:p>
    <w:p w:rsidR="00476EF1" w:rsidRPr="00476EF1" w:rsidRDefault="00476EF1" w:rsidP="00476EF1">
      <w:pPr>
        <w:numPr>
          <w:ilvl w:val="0"/>
          <w:numId w:val="2"/>
        </w:numPr>
        <w:shd w:val="clear" w:color="auto" w:fill="FFFFFF"/>
        <w:spacing w:before="100" w:beforeAutospacing="1" w:after="100" w:afterAutospacing="1" w:line="240" w:lineRule="auto"/>
        <w:ind w:right="0"/>
        <w:jc w:val="left"/>
        <w:rPr>
          <w:rFonts w:eastAsia="Times New Roman"/>
          <w:color w:val="222222"/>
          <w:sz w:val="20"/>
          <w:szCs w:val="20"/>
        </w:rPr>
      </w:pPr>
      <w:r w:rsidRPr="00476EF1">
        <w:rPr>
          <w:rFonts w:eastAsia="Times New Roman"/>
          <w:iCs/>
          <w:color w:val="000000"/>
          <w:sz w:val="20"/>
          <w:szCs w:val="20"/>
        </w:rPr>
        <w:t>4.2</w:t>
      </w:r>
    </w:p>
    <w:p w:rsidR="00476EF1" w:rsidRPr="00476EF1" w:rsidRDefault="00476EF1" w:rsidP="00476EF1">
      <w:pPr>
        <w:shd w:val="clear" w:color="auto" w:fill="FFFFFF"/>
        <w:spacing w:after="0" w:line="240" w:lineRule="auto"/>
        <w:ind w:left="0" w:right="0" w:firstLine="0"/>
        <w:jc w:val="left"/>
        <w:rPr>
          <w:rFonts w:eastAsia="Times New Roman"/>
          <w:iCs/>
          <w:color w:val="000000"/>
          <w:sz w:val="20"/>
          <w:szCs w:val="20"/>
        </w:rPr>
      </w:pPr>
      <w:r w:rsidRPr="00476EF1">
        <w:rPr>
          <w:rFonts w:eastAsia="Times New Roman"/>
          <w:iCs/>
          <w:color w:val="000000"/>
          <w:sz w:val="20"/>
          <w:szCs w:val="20"/>
          <w:shd w:val="clear" w:color="auto" w:fill="FFFFFF"/>
        </w:rPr>
        <w:t>         The Customer may only award a Contract to the Supplier who provides the lowest Price in respons</w:t>
      </w:r>
      <w:r>
        <w:rPr>
          <w:rFonts w:eastAsia="Times New Roman"/>
          <w:iCs/>
          <w:color w:val="000000"/>
          <w:sz w:val="20"/>
          <w:szCs w:val="20"/>
          <w:shd w:val="clear" w:color="auto" w:fill="FFFFFF"/>
        </w:rPr>
        <w:t xml:space="preserve">e to the Call </w:t>
      </w:r>
      <w:proofErr w:type="gramStart"/>
      <w:r>
        <w:rPr>
          <w:rFonts w:eastAsia="Times New Roman"/>
          <w:iCs/>
          <w:color w:val="000000"/>
          <w:sz w:val="20"/>
          <w:szCs w:val="20"/>
          <w:shd w:val="clear" w:color="auto" w:fill="FFFFFF"/>
        </w:rPr>
        <w:t>For</w:t>
      </w:r>
      <w:proofErr w:type="gramEnd"/>
      <w:r>
        <w:rPr>
          <w:rFonts w:eastAsia="Times New Roman"/>
          <w:iCs/>
          <w:color w:val="000000"/>
          <w:sz w:val="20"/>
          <w:szCs w:val="20"/>
          <w:shd w:val="clear" w:color="auto" w:fill="FFFFFF"/>
        </w:rPr>
        <w:t xml:space="preserve"> Competition. </w:t>
      </w:r>
    </w:p>
    <w:p w:rsidR="00476EF1" w:rsidRPr="00476EF1" w:rsidRDefault="00476EF1" w:rsidP="00476EF1">
      <w:pPr>
        <w:numPr>
          <w:ilvl w:val="0"/>
          <w:numId w:val="3"/>
        </w:numPr>
        <w:shd w:val="clear" w:color="auto" w:fill="FFFFFF"/>
        <w:spacing w:before="100" w:beforeAutospacing="1" w:after="100" w:afterAutospacing="1" w:line="240" w:lineRule="auto"/>
        <w:ind w:right="0"/>
        <w:jc w:val="left"/>
        <w:rPr>
          <w:rFonts w:eastAsia="Times New Roman"/>
          <w:color w:val="222222"/>
          <w:sz w:val="20"/>
          <w:szCs w:val="20"/>
        </w:rPr>
      </w:pPr>
      <w:r w:rsidRPr="00476EF1">
        <w:rPr>
          <w:rFonts w:eastAsia="Times New Roman"/>
          <w:iCs/>
          <w:color w:val="000000"/>
          <w:sz w:val="20"/>
          <w:szCs w:val="20"/>
        </w:rPr>
        <w:t>4.8.2</w:t>
      </w: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r w:rsidRPr="00476EF1">
        <w:rPr>
          <w:rFonts w:eastAsia="Times New Roman"/>
          <w:iCs/>
          <w:color w:val="000000"/>
          <w:sz w:val="20"/>
          <w:szCs w:val="20"/>
        </w:rPr>
        <w:t xml:space="preserve">         Where a Bespoke Order Requirement is included in the Customer’s Order Requirement, no live </w:t>
      </w:r>
      <w:r>
        <w:rPr>
          <w:rFonts w:eastAsia="Times New Roman"/>
          <w:iCs/>
          <w:color w:val="000000"/>
          <w:sz w:val="20"/>
          <w:szCs w:val="20"/>
        </w:rPr>
        <w:t xml:space="preserve">                      </w:t>
      </w:r>
      <w:r w:rsidRPr="00476EF1">
        <w:rPr>
          <w:rFonts w:eastAsia="Times New Roman"/>
          <w:iCs/>
          <w:color w:val="000000"/>
          <w:sz w:val="20"/>
          <w:szCs w:val="20"/>
        </w:rPr>
        <w:t>Pricing may be inputted into the Platform that is available for instantaneous acceptance in accordance with Clause 4.2 above. </w:t>
      </w:r>
    </w:p>
    <w:p w:rsidR="00476EF1" w:rsidRPr="00476EF1" w:rsidRDefault="00476EF1" w:rsidP="00476EF1">
      <w:pPr>
        <w:numPr>
          <w:ilvl w:val="0"/>
          <w:numId w:val="4"/>
        </w:numPr>
        <w:shd w:val="clear" w:color="auto" w:fill="FFFFFF"/>
        <w:spacing w:before="100" w:beforeAutospacing="1" w:after="100" w:afterAutospacing="1" w:line="240" w:lineRule="auto"/>
        <w:ind w:right="0"/>
        <w:jc w:val="left"/>
        <w:rPr>
          <w:rFonts w:eastAsia="Times New Roman"/>
          <w:color w:val="222222"/>
          <w:sz w:val="20"/>
          <w:szCs w:val="20"/>
        </w:rPr>
      </w:pPr>
      <w:r w:rsidRPr="00476EF1">
        <w:rPr>
          <w:rFonts w:eastAsia="Times New Roman"/>
          <w:iCs/>
          <w:color w:val="000000"/>
          <w:sz w:val="20"/>
          <w:szCs w:val="20"/>
        </w:rPr>
        <w:t>4.8.5</w:t>
      </w:r>
    </w:p>
    <w:p w:rsidR="00476EF1" w:rsidRPr="00476EF1" w:rsidRDefault="00476EF1" w:rsidP="00476EF1">
      <w:pPr>
        <w:shd w:val="clear" w:color="auto" w:fill="FFFFFF"/>
        <w:spacing w:after="120" w:line="240" w:lineRule="auto"/>
        <w:ind w:left="720" w:right="0" w:firstLine="0"/>
        <w:outlineLvl w:val="2"/>
        <w:rPr>
          <w:rFonts w:eastAsia="Times New Roman"/>
          <w:b/>
          <w:bCs/>
          <w:iCs/>
          <w:color w:val="000000"/>
          <w:sz w:val="20"/>
          <w:szCs w:val="20"/>
        </w:rPr>
      </w:pPr>
      <w:r w:rsidRPr="00476EF1">
        <w:rPr>
          <w:rFonts w:eastAsia="Times New Roman"/>
          <w:iCs/>
          <w:color w:val="000000"/>
          <w:sz w:val="20"/>
          <w:szCs w:val="20"/>
        </w:rPr>
        <w:t>The Customer may only award a Contract based on Bespoke Order Requirements to the Supplier who provides the lowest Price in response to such Bespoke Order Requirements.</w:t>
      </w:r>
    </w:p>
    <w:p w:rsidR="00476EF1" w:rsidRPr="00476EF1" w:rsidRDefault="00476EF1" w:rsidP="00476EF1">
      <w:pPr>
        <w:numPr>
          <w:ilvl w:val="0"/>
          <w:numId w:val="5"/>
        </w:numPr>
        <w:shd w:val="clear" w:color="auto" w:fill="FFFFFF"/>
        <w:spacing w:before="100" w:beforeAutospacing="1" w:after="100" w:afterAutospacing="1" w:line="240" w:lineRule="auto"/>
        <w:ind w:right="0"/>
        <w:jc w:val="left"/>
        <w:rPr>
          <w:rFonts w:eastAsia="Times New Roman"/>
          <w:color w:val="222222"/>
          <w:sz w:val="20"/>
          <w:szCs w:val="20"/>
        </w:rPr>
      </w:pPr>
      <w:r w:rsidRPr="00476EF1">
        <w:rPr>
          <w:rFonts w:eastAsia="Times New Roman"/>
          <w:iCs/>
          <w:color w:val="000000"/>
          <w:sz w:val="20"/>
          <w:szCs w:val="20"/>
        </w:rPr>
        <w:t>5.1.2</w:t>
      </w: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r w:rsidRPr="00476EF1">
        <w:rPr>
          <w:rFonts w:eastAsia="Times New Roman"/>
          <w:iCs/>
          <w:color w:val="000000"/>
          <w:sz w:val="20"/>
          <w:szCs w:val="20"/>
        </w:rPr>
        <w:t xml:space="preserve">          </w:t>
      </w:r>
      <w:proofErr w:type="gramStart"/>
      <w:r w:rsidRPr="00476EF1">
        <w:rPr>
          <w:rFonts w:eastAsia="Times New Roman"/>
          <w:iCs/>
          <w:color w:val="000000"/>
          <w:sz w:val="20"/>
          <w:szCs w:val="20"/>
        </w:rPr>
        <w:t>providing</w:t>
      </w:r>
      <w:proofErr w:type="gramEnd"/>
      <w:r w:rsidRPr="00476EF1">
        <w:rPr>
          <w:rFonts w:eastAsia="Times New Roman"/>
          <w:iCs/>
          <w:color w:val="000000"/>
          <w:sz w:val="20"/>
          <w:szCs w:val="20"/>
        </w:rPr>
        <w:t xml:space="preserve"> each Customer with a named Account Manager (or equivalent level) </w:t>
      </w:r>
    </w:p>
    <w:p w:rsidR="00476EF1" w:rsidRPr="00476EF1" w:rsidRDefault="00476EF1" w:rsidP="00476EF1">
      <w:pPr>
        <w:numPr>
          <w:ilvl w:val="0"/>
          <w:numId w:val="6"/>
        </w:numPr>
        <w:shd w:val="clear" w:color="auto" w:fill="FFFFFF"/>
        <w:spacing w:before="100" w:beforeAutospacing="1" w:after="100" w:afterAutospacing="1" w:line="240" w:lineRule="auto"/>
        <w:ind w:right="0"/>
        <w:jc w:val="left"/>
        <w:rPr>
          <w:rFonts w:eastAsia="Times New Roman"/>
          <w:color w:val="222222"/>
          <w:sz w:val="20"/>
          <w:szCs w:val="20"/>
        </w:rPr>
      </w:pPr>
      <w:r w:rsidRPr="00476EF1">
        <w:rPr>
          <w:rFonts w:eastAsia="Times New Roman"/>
          <w:iCs/>
          <w:color w:val="000000"/>
          <w:sz w:val="20"/>
          <w:szCs w:val="20"/>
        </w:rPr>
        <w:t>5.6.1   </w:t>
      </w:r>
    </w:p>
    <w:p w:rsidR="00476EF1" w:rsidRPr="00476EF1" w:rsidRDefault="00476EF1" w:rsidP="00476EF1">
      <w:pPr>
        <w:shd w:val="clear" w:color="auto" w:fill="FFFFFF"/>
        <w:spacing w:after="120" w:line="240" w:lineRule="auto"/>
        <w:ind w:left="720" w:right="0" w:firstLine="0"/>
        <w:outlineLvl w:val="2"/>
        <w:rPr>
          <w:rFonts w:eastAsia="Times New Roman"/>
          <w:b/>
          <w:bCs/>
          <w:iCs/>
          <w:color w:val="000000"/>
          <w:sz w:val="20"/>
          <w:szCs w:val="20"/>
        </w:rPr>
      </w:pPr>
      <w:r w:rsidRPr="00476EF1">
        <w:rPr>
          <w:rFonts w:eastAsia="Times New Roman"/>
          <w:iCs/>
          <w:color w:val="000000"/>
          <w:sz w:val="20"/>
          <w:szCs w:val="20"/>
        </w:rPr>
        <w:t>within 12 months of the DPS Commencement Date be able to provide pricing for half hourly meters using the Instantaneous Pricing model outlined in Clause 4 (Award Procedure);</w:t>
      </w:r>
    </w:p>
    <w:p w:rsidR="00476EF1" w:rsidRPr="00476EF1" w:rsidRDefault="00476EF1" w:rsidP="00476EF1">
      <w:pPr>
        <w:shd w:val="clear" w:color="auto" w:fill="FFFFFF"/>
        <w:spacing w:after="0" w:line="240" w:lineRule="auto"/>
        <w:ind w:left="0" w:right="0" w:firstLine="0"/>
        <w:jc w:val="left"/>
        <w:rPr>
          <w:rFonts w:eastAsia="Times New Roman"/>
          <w:color w:val="000000"/>
          <w:sz w:val="20"/>
          <w:szCs w:val="20"/>
        </w:rPr>
      </w:pPr>
    </w:p>
    <w:p w:rsidR="00476EF1" w:rsidRDefault="00476EF1" w:rsidP="00476EF1">
      <w:pPr>
        <w:shd w:val="clear" w:color="auto" w:fill="FFFFFF"/>
        <w:spacing w:after="0" w:line="240" w:lineRule="auto"/>
        <w:ind w:left="0" w:right="0" w:firstLine="0"/>
        <w:jc w:val="left"/>
        <w:rPr>
          <w:rFonts w:eastAsia="Times New Roman"/>
          <w:iCs/>
          <w:color w:val="000000"/>
          <w:sz w:val="20"/>
          <w:szCs w:val="20"/>
        </w:rPr>
      </w:pPr>
    </w:p>
    <w:p w:rsidR="00476EF1" w:rsidRDefault="00476EF1" w:rsidP="00476EF1">
      <w:pPr>
        <w:shd w:val="clear" w:color="auto" w:fill="FFFFFF"/>
        <w:spacing w:after="0" w:line="240" w:lineRule="auto"/>
        <w:ind w:left="0" w:right="0" w:firstLine="0"/>
        <w:jc w:val="left"/>
        <w:rPr>
          <w:rFonts w:eastAsia="Times New Roman"/>
          <w:iCs/>
          <w:color w:val="000000"/>
          <w:sz w:val="20"/>
          <w:szCs w:val="20"/>
        </w:rPr>
      </w:pPr>
      <w:r w:rsidRPr="00476EF1">
        <w:rPr>
          <w:rFonts w:eastAsia="Times New Roman"/>
          <w:iCs/>
          <w:color w:val="000000"/>
          <w:sz w:val="20"/>
          <w:szCs w:val="20"/>
        </w:rPr>
        <w:t>Thanks</w:t>
      </w:r>
    </w:p>
    <w:p w:rsidR="00476EF1" w:rsidRDefault="00476EF1" w:rsidP="00476EF1">
      <w:pPr>
        <w:shd w:val="clear" w:color="auto" w:fill="FFFFFF"/>
        <w:spacing w:after="0" w:line="240" w:lineRule="auto"/>
        <w:ind w:left="0" w:right="0" w:firstLine="0"/>
        <w:jc w:val="left"/>
        <w:rPr>
          <w:rFonts w:eastAsia="Times New Roman"/>
          <w:color w:val="222222"/>
          <w:sz w:val="20"/>
          <w:szCs w:val="20"/>
        </w:rPr>
      </w:pP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r w:rsidRPr="00476EF1">
        <w:rPr>
          <w:rFonts w:eastAsia="Times New Roman"/>
          <w:iCs/>
          <w:color w:val="000000"/>
          <w:sz w:val="20"/>
          <w:szCs w:val="20"/>
        </w:rPr>
        <w:t>U&amp;F Category Team</w:t>
      </w:r>
    </w:p>
    <w:p w:rsidR="00476EF1" w:rsidRPr="00476EF1" w:rsidRDefault="00476EF1" w:rsidP="00476EF1">
      <w:pPr>
        <w:shd w:val="clear" w:color="auto" w:fill="FFFFFF"/>
        <w:spacing w:after="0" w:line="240" w:lineRule="auto"/>
        <w:ind w:left="0" w:right="0" w:firstLine="0"/>
        <w:jc w:val="left"/>
        <w:rPr>
          <w:rFonts w:eastAsia="Times New Roman"/>
          <w:color w:val="222222"/>
          <w:sz w:val="20"/>
          <w:szCs w:val="20"/>
        </w:rPr>
      </w:pPr>
    </w:p>
    <w:p w:rsidR="00476EF1" w:rsidRPr="00476EF1" w:rsidRDefault="00476EF1" w:rsidP="00476EF1">
      <w:pPr>
        <w:shd w:val="clear" w:color="auto" w:fill="FFFFFF"/>
        <w:spacing w:after="0" w:line="240" w:lineRule="auto"/>
        <w:ind w:left="0" w:right="0" w:firstLine="0"/>
        <w:jc w:val="left"/>
        <w:rPr>
          <w:rFonts w:eastAsia="Times New Roman"/>
          <w:color w:val="000000"/>
          <w:sz w:val="20"/>
          <w:szCs w:val="20"/>
        </w:rPr>
      </w:pPr>
    </w:p>
    <w:p w:rsidR="00476EF1" w:rsidRPr="00476EF1" w:rsidRDefault="00476EF1" w:rsidP="00476EF1">
      <w:pPr>
        <w:shd w:val="clear" w:color="auto" w:fill="FFFFFF"/>
        <w:spacing w:after="0" w:line="240" w:lineRule="auto"/>
        <w:ind w:left="0" w:right="0" w:firstLine="0"/>
        <w:jc w:val="left"/>
        <w:rPr>
          <w:rFonts w:eastAsia="Times New Roman"/>
          <w:color w:val="000000"/>
          <w:sz w:val="20"/>
          <w:szCs w:val="20"/>
        </w:rPr>
      </w:pPr>
    </w:p>
    <w:p w:rsidR="00476EF1" w:rsidRPr="00476EF1" w:rsidRDefault="00476EF1">
      <w:pPr>
        <w:rPr>
          <w:sz w:val="20"/>
          <w:szCs w:val="20"/>
        </w:rPr>
      </w:pPr>
    </w:p>
    <w:sectPr w:rsidR="00476EF1" w:rsidRPr="00476E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F7A28"/>
    <w:multiLevelType w:val="multilevel"/>
    <w:tmpl w:val="326C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D3861"/>
    <w:multiLevelType w:val="multilevel"/>
    <w:tmpl w:val="2054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C2753B"/>
    <w:multiLevelType w:val="multilevel"/>
    <w:tmpl w:val="63AA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3E7455"/>
    <w:multiLevelType w:val="multilevel"/>
    <w:tmpl w:val="7F1E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657388"/>
    <w:multiLevelType w:val="multilevel"/>
    <w:tmpl w:val="0046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DA5EBB"/>
    <w:multiLevelType w:val="multilevel"/>
    <w:tmpl w:val="F328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EF1"/>
    <w:rsid w:val="00476EF1"/>
    <w:rsid w:val="004B0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05567E-AA37-462C-9590-6633D23F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EF1"/>
    <w:pPr>
      <w:spacing w:after="110" w:line="244" w:lineRule="auto"/>
      <w:ind w:left="87" w:right="262" w:hanging="10"/>
      <w:jc w:val="both"/>
    </w:pPr>
    <w:rPr>
      <w:rFonts w:ascii="Arial" w:eastAsia="Arial" w:hAnsi="Arial" w:cs="Arial"/>
      <w:lang w:eastAsia="en-GB"/>
    </w:rPr>
  </w:style>
  <w:style w:type="paragraph" w:styleId="Heading2">
    <w:name w:val="heading 2"/>
    <w:basedOn w:val="Normal"/>
    <w:link w:val="Heading2Char"/>
    <w:uiPriority w:val="9"/>
    <w:qFormat/>
    <w:rsid w:val="00476EF1"/>
    <w:pPr>
      <w:spacing w:before="100" w:beforeAutospacing="1" w:after="100" w:afterAutospacing="1" w:line="240" w:lineRule="auto"/>
      <w:ind w:left="0" w:right="0" w:firstLine="0"/>
      <w:jc w:val="left"/>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76EF1"/>
    <w:pPr>
      <w:spacing w:before="100" w:beforeAutospacing="1" w:after="100" w:afterAutospacing="1" w:line="240" w:lineRule="auto"/>
      <w:ind w:left="0" w:right="0" w:firstLine="0"/>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76EF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76EF1"/>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476E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F1"/>
    <w:rPr>
      <w:rFonts w:ascii="Segoe UI" w:eastAsia="Arial"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818381">
      <w:bodyDiv w:val="1"/>
      <w:marLeft w:val="0"/>
      <w:marRight w:val="0"/>
      <w:marTop w:val="0"/>
      <w:marBottom w:val="0"/>
      <w:divBdr>
        <w:top w:val="none" w:sz="0" w:space="0" w:color="auto"/>
        <w:left w:val="none" w:sz="0" w:space="0" w:color="auto"/>
        <w:bottom w:val="none" w:sz="0" w:space="0" w:color="auto"/>
        <w:right w:val="none" w:sz="0" w:space="0" w:color="auto"/>
      </w:divBdr>
    </w:div>
    <w:div w:id="1497770813">
      <w:bodyDiv w:val="1"/>
      <w:marLeft w:val="0"/>
      <w:marRight w:val="0"/>
      <w:marTop w:val="0"/>
      <w:marBottom w:val="0"/>
      <w:divBdr>
        <w:top w:val="none" w:sz="0" w:space="0" w:color="auto"/>
        <w:left w:val="none" w:sz="0" w:space="0" w:color="auto"/>
        <w:bottom w:val="none" w:sz="0" w:space="0" w:color="auto"/>
        <w:right w:val="none" w:sz="0" w:space="0" w:color="auto"/>
      </w:divBdr>
      <w:divsChild>
        <w:div w:id="1716854072">
          <w:marLeft w:val="0"/>
          <w:marRight w:val="0"/>
          <w:marTop w:val="0"/>
          <w:marBottom w:val="0"/>
          <w:divBdr>
            <w:top w:val="none" w:sz="0" w:space="0" w:color="auto"/>
            <w:left w:val="none" w:sz="0" w:space="0" w:color="auto"/>
            <w:bottom w:val="none" w:sz="0" w:space="0" w:color="auto"/>
            <w:right w:val="none" w:sz="0" w:space="0" w:color="auto"/>
          </w:divBdr>
          <w:divsChild>
            <w:div w:id="961838946">
              <w:marLeft w:val="0"/>
              <w:marRight w:val="0"/>
              <w:marTop w:val="0"/>
              <w:marBottom w:val="0"/>
              <w:divBdr>
                <w:top w:val="none" w:sz="0" w:space="0" w:color="auto"/>
                <w:left w:val="none" w:sz="0" w:space="0" w:color="auto"/>
                <w:bottom w:val="none" w:sz="0" w:space="0" w:color="auto"/>
                <w:right w:val="none" w:sz="0" w:space="0" w:color="auto"/>
              </w:divBdr>
            </w:div>
            <w:div w:id="1454790414">
              <w:marLeft w:val="0"/>
              <w:marRight w:val="0"/>
              <w:marTop w:val="0"/>
              <w:marBottom w:val="0"/>
              <w:divBdr>
                <w:top w:val="none" w:sz="0" w:space="0" w:color="auto"/>
                <w:left w:val="none" w:sz="0" w:space="0" w:color="auto"/>
                <w:bottom w:val="none" w:sz="0" w:space="0" w:color="auto"/>
                <w:right w:val="none" w:sz="0" w:space="0" w:color="auto"/>
              </w:divBdr>
            </w:div>
            <w:div w:id="283657790">
              <w:marLeft w:val="0"/>
              <w:marRight w:val="0"/>
              <w:marTop w:val="0"/>
              <w:marBottom w:val="0"/>
              <w:divBdr>
                <w:top w:val="none" w:sz="0" w:space="0" w:color="auto"/>
                <w:left w:val="none" w:sz="0" w:space="0" w:color="auto"/>
                <w:bottom w:val="none" w:sz="0" w:space="0" w:color="auto"/>
                <w:right w:val="none" w:sz="0" w:space="0" w:color="auto"/>
              </w:divBdr>
            </w:div>
            <w:div w:id="579099360">
              <w:marLeft w:val="0"/>
              <w:marRight w:val="0"/>
              <w:marTop w:val="0"/>
              <w:marBottom w:val="0"/>
              <w:divBdr>
                <w:top w:val="none" w:sz="0" w:space="0" w:color="auto"/>
                <w:left w:val="none" w:sz="0" w:space="0" w:color="auto"/>
                <w:bottom w:val="none" w:sz="0" w:space="0" w:color="auto"/>
                <w:right w:val="none" w:sz="0" w:space="0" w:color="auto"/>
              </w:divBdr>
            </w:div>
            <w:div w:id="1548298342">
              <w:marLeft w:val="0"/>
              <w:marRight w:val="0"/>
              <w:marTop w:val="0"/>
              <w:marBottom w:val="0"/>
              <w:divBdr>
                <w:top w:val="none" w:sz="0" w:space="0" w:color="auto"/>
                <w:left w:val="none" w:sz="0" w:space="0" w:color="auto"/>
                <w:bottom w:val="none" w:sz="0" w:space="0" w:color="auto"/>
                <w:right w:val="none" w:sz="0" w:space="0" w:color="auto"/>
              </w:divBdr>
            </w:div>
            <w:div w:id="1901478497">
              <w:marLeft w:val="0"/>
              <w:marRight w:val="0"/>
              <w:marTop w:val="0"/>
              <w:marBottom w:val="0"/>
              <w:divBdr>
                <w:top w:val="none" w:sz="0" w:space="0" w:color="auto"/>
                <w:left w:val="none" w:sz="0" w:space="0" w:color="auto"/>
                <w:bottom w:val="none" w:sz="0" w:space="0" w:color="auto"/>
                <w:right w:val="none" w:sz="0" w:space="0" w:color="auto"/>
              </w:divBdr>
            </w:div>
            <w:div w:id="284048137">
              <w:marLeft w:val="0"/>
              <w:marRight w:val="0"/>
              <w:marTop w:val="0"/>
              <w:marBottom w:val="0"/>
              <w:divBdr>
                <w:top w:val="none" w:sz="0" w:space="0" w:color="auto"/>
                <w:left w:val="none" w:sz="0" w:space="0" w:color="auto"/>
                <w:bottom w:val="none" w:sz="0" w:space="0" w:color="auto"/>
                <w:right w:val="none" w:sz="0" w:space="0" w:color="auto"/>
              </w:divBdr>
            </w:div>
          </w:divsChild>
        </w:div>
        <w:div w:id="1891188811">
          <w:marLeft w:val="0"/>
          <w:marRight w:val="0"/>
          <w:marTop w:val="0"/>
          <w:marBottom w:val="0"/>
          <w:divBdr>
            <w:top w:val="none" w:sz="0" w:space="0" w:color="auto"/>
            <w:left w:val="none" w:sz="0" w:space="0" w:color="auto"/>
            <w:bottom w:val="none" w:sz="0" w:space="0" w:color="auto"/>
            <w:right w:val="none" w:sz="0" w:space="0" w:color="auto"/>
          </w:divBdr>
        </w:div>
        <w:div w:id="532114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Jones</dc:creator>
  <cp:keywords/>
  <dc:description/>
  <cp:lastModifiedBy>Graham Jones</cp:lastModifiedBy>
  <cp:revision>1</cp:revision>
  <dcterms:created xsi:type="dcterms:W3CDTF">2018-09-07T12:43:00Z</dcterms:created>
  <dcterms:modified xsi:type="dcterms:W3CDTF">2018-09-07T12:52:00Z</dcterms:modified>
</cp:coreProperties>
</file>